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C25C" w14:textId="552B86F8" w:rsidR="00D84845" w:rsidRDefault="00496E7F" w:rsidP="00C458AA">
      <w:pPr>
        <w:pStyle w:val="Standard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Czech </w:t>
      </w:r>
      <w:r w:rsidR="00E974F7">
        <w:rPr>
          <w:b/>
          <w:bCs/>
          <w:lang w:val="en-US"/>
        </w:rPr>
        <w:t xml:space="preserve">Women Philosophers: </w:t>
      </w:r>
      <w:r w:rsidR="00E974F7" w:rsidRPr="00E974F7">
        <w:rPr>
          <w:b/>
          <w:bCs/>
          <w:lang w:val="en-US"/>
        </w:rPr>
        <w:t xml:space="preserve">Anna </w:t>
      </w:r>
      <w:proofErr w:type="spellStart"/>
      <w:r w:rsidR="00E974F7" w:rsidRPr="00E974F7">
        <w:rPr>
          <w:b/>
          <w:bCs/>
          <w:lang w:val="en-US"/>
        </w:rPr>
        <w:t>Pammrová</w:t>
      </w:r>
      <w:proofErr w:type="spellEnd"/>
      <w:r w:rsidR="00E974F7" w:rsidRPr="00E974F7">
        <w:rPr>
          <w:b/>
          <w:bCs/>
          <w:lang w:val="en-US"/>
        </w:rPr>
        <w:t xml:space="preserve"> and </w:t>
      </w:r>
      <w:proofErr w:type="spellStart"/>
      <w:r w:rsidR="00E974F7" w:rsidRPr="00E974F7">
        <w:rPr>
          <w:b/>
          <w:bCs/>
          <w:lang w:val="en-US"/>
        </w:rPr>
        <w:t>Albína</w:t>
      </w:r>
      <w:proofErr w:type="spellEnd"/>
      <w:r w:rsidR="00E974F7" w:rsidRPr="00E974F7">
        <w:rPr>
          <w:b/>
          <w:bCs/>
          <w:lang w:val="en-US"/>
        </w:rPr>
        <w:t xml:space="preserve"> </w:t>
      </w:r>
      <w:proofErr w:type="spellStart"/>
      <w:r w:rsidR="00E974F7" w:rsidRPr="00E974F7">
        <w:rPr>
          <w:b/>
          <w:bCs/>
          <w:lang w:val="en-US"/>
        </w:rPr>
        <w:t>Dratvová</w:t>
      </w:r>
      <w:proofErr w:type="spellEnd"/>
    </w:p>
    <w:p w14:paraId="49002492" w14:textId="2587C6A3" w:rsidR="009D2F06" w:rsidRDefault="009D2F06" w:rsidP="001A4B85">
      <w:pPr>
        <w:pStyle w:val="Standard"/>
        <w:jc w:val="center"/>
        <w:rPr>
          <w:b/>
          <w:bCs/>
          <w:lang w:val="en-US"/>
        </w:rPr>
      </w:pPr>
    </w:p>
    <w:p w14:paraId="61A1DE52" w14:textId="77777777" w:rsidR="009D2F06" w:rsidRDefault="009D2F06" w:rsidP="001A4B85">
      <w:pPr>
        <w:pStyle w:val="Standard"/>
        <w:jc w:val="center"/>
        <w:rPr>
          <w:lang w:val="en-US"/>
        </w:rPr>
      </w:pPr>
      <w:r w:rsidRPr="009D2F06">
        <w:rPr>
          <w:lang w:val="en-US"/>
        </w:rPr>
        <w:t>Dagmar Pichová</w:t>
      </w:r>
    </w:p>
    <w:p w14:paraId="64DC2DA2" w14:textId="37A575B8" w:rsidR="009D2F06" w:rsidRPr="009D2F06" w:rsidRDefault="009D2F06" w:rsidP="001A4B85">
      <w:pPr>
        <w:pStyle w:val="Standard"/>
        <w:jc w:val="center"/>
        <w:rPr>
          <w:lang w:val="en-US"/>
        </w:rPr>
      </w:pPr>
      <w:r>
        <w:rPr>
          <w:lang w:val="en-US"/>
        </w:rPr>
        <w:t>Masaryk university, Brno</w:t>
      </w:r>
    </w:p>
    <w:p w14:paraId="0E829FAA" w14:textId="77777777" w:rsidR="00096B33" w:rsidRDefault="00096B33" w:rsidP="00096B33">
      <w:pPr>
        <w:pStyle w:val="Standard"/>
        <w:rPr>
          <w:lang w:val="en-US"/>
        </w:rPr>
      </w:pPr>
    </w:p>
    <w:p w14:paraId="225DDDDC" w14:textId="77777777" w:rsidR="00C458AA" w:rsidRDefault="00C458AA" w:rsidP="00096B33">
      <w:pPr>
        <w:pStyle w:val="Standard"/>
        <w:rPr>
          <w:lang w:val="en-US"/>
        </w:rPr>
      </w:pPr>
    </w:p>
    <w:p w14:paraId="71747B0B" w14:textId="2B849F2A" w:rsidR="00523854" w:rsidRDefault="00096B33" w:rsidP="00096B33">
      <w:pPr>
        <w:pStyle w:val="Standard"/>
        <w:rPr>
          <w:rFonts w:cs="Times New Roman"/>
          <w:color w:val="000000"/>
          <w:szCs w:val="24"/>
          <w:lang w:val="en-GB"/>
        </w:rPr>
      </w:pPr>
      <w:r>
        <w:rPr>
          <w:lang w:val="en-US"/>
        </w:rPr>
        <w:t xml:space="preserve">In my </w:t>
      </w:r>
      <w:r w:rsidRPr="00096B33">
        <w:rPr>
          <w:lang w:val="en-GB"/>
        </w:rPr>
        <w:t xml:space="preserve">presentation </w:t>
      </w:r>
      <w:r>
        <w:rPr>
          <w:lang w:val="en-GB"/>
        </w:rPr>
        <w:t xml:space="preserve">I </w:t>
      </w:r>
      <w:r w:rsidRPr="00096B33">
        <w:rPr>
          <w:lang w:val="en-GB"/>
        </w:rPr>
        <w:t xml:space="preserve">would like to draw attention to the </w:t>
      </w:r>
      <w:r>
        <w:rPr>
          <w:lang w:val="en-GB"/>
        </w:rPr>
        <w:t xml:space="preserve">life and work of two Czech </w:t>
      </w:r>
      <w:r w:rsidR="00C27E0B">
        <w:rPr>
          <w:lang w:val="en-GB"/>
        </w:rPr>
        <w:t>w</w:t>
      </w:r>
      <w:r>
        <w:rPr>
          <w:lang w:val="en-GB"/>
        </w:rPr>
        <w:t xml:space="preserve">omen </w:t>
      </w:r>
      <w:r w:rsidR="00C27E0B">
        <w:rPr>
          <w:lang w:val="en-GB"/>
        </w:rPr>
        <w:t>p</w:t>
      </w:r>
      <w:r>
        <w:rPr>
          <w:lang w:val="en-GB"/>
        </w:rPr>
        <w:t>hilosophers,</w:t>
      </w:r>
      <w:r w:rsidRPr="00096B33">
        <w:rPr>
          <w:lang w:val="en-GB"/>
        </w:rPr>
        <w:t xml:space="preserve"> Anna </w:t>
      </w:r>
      <w:proofErr w:type="spellStart"/>
      <w:r w:rsidRPr="00096B33">
        <w:rPr>
          <w:lang w:val="en-GB"/>
        </w:rPr>
        <w:t>Pammrová</w:t>
      </w:r>
      <w:proofErr w:type="spellEnd"/>
      <w:r>
        <w:rPr>
          <w:lang w:val="en-GB"/>
        </w:rPr>
        <w:t xml:space="preserve"> </w:t>
      </w:r>
      <w:r w:rsidRPr="007D0DD2">
        <w:rPr>
          <w:rFonts w:cs="Times New Roman"/>
          <w:iCs/>
          <w:szCs w:val="24"/>
          <w:lang w:val="en-GB"/>
        </w:rPr>
        <w:t>(1860</w:t>
      </w:r>
      <w:r w:rsidRPr="007D0DD2">
        <w:rPr>
          <w:rFonts w:cs="Times New Roman"/>
          <w:szCs w:val="24"/>
          <w:lang w:val="en-GB"/>
        </w:rPr>
        <w:t>–</w:t>
      </w:r>
      <w:r w:rsidRPr="007D0DD2">
        <w:rPr>
          <w:rFonts w:cs="Times New Roman"/>
          <w:iCs/>
          <w:szCs w:val="24"/>
          <w:lang w:val="en-GB"/>
        </w:rPr>
        <w:t xml:space="preserve">1945) </w:t>
      </w:r>
      <w:r>
        <w:rPr>
          <w:lang w:val="en-GB"/>
        </w:rPr>
        <w:t xml:space="preserve">and </w:t>
      </w:r>
      <w:proofErr w:type="spellStart"/>
      <w:r>
        <w:rPr>
          <w:lang w:val="en-GB"/>
        </w:rPr>
        <w:t>Albína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Dratvová</w:t>
      </w:r>
      <w:proofErr w:type="spellEnd"/>
      <w:r>
        <w:rPr>
          <w:lang w:val="en-GB"/>
        </w:rPr>
        <w:t xml:space="preserve"> </w:t>
      </w:r>
      <w:r>
        <w:rPr>
          <w:rFonts w:cs="Times New Roman"/>
          <w:color w:val="000000"/>
          <w:szCs w:val="24"/>
          <w:lang w:val="en-GB"/>
        </w:rPr>
        <w:t>(1892–1969)</w:t>
      </w:r>
      <w:r w:rsidR="00496E7F">
        <w:rPr>
          <w:rFonts w:cs="Times New Roman"/>
          <w:color w:val="000000"/>
          <w:szCs w:val="24"/>
          <w:lang w:val="en-GB"/>
        </w:rPr>
        <w:t>.</w:t>
      </w:r>
      <w:r w:rsidR="001A4B85">
        <w:rPr>
          <w:rFonts w:cs="Times New Roman"/>
          <w:color w:val="000000"/>
          <w:szCs w:val="24"/>
          <w:lang w:val="en-GB"/>
        </w:rPr>
        <w:t xml:space="preserve"> </w:t>
      </w:r>
      <w:r w:rsidR="00AF4008">
        <w:rPr>
          <w:rFonts w:cs="Times New Roman"/>
          <w:szCs w:val="24"/>
          <w:lang w:val="en-GB"/>
        </w:rPr>
        <w:t xml:space="preserve">Czech writer and philosopher </w:t>
      </w:r>
      <w:r w:rsidR="00AF4008" w:rsidRPr="007D0DD2">
        <w:rPr>
          <w:rFonts w:cs="Times New Roman"/>
          <w:szCs w:val="24"/>
          <w:lang w:val="en-GB"/>
        </w:rPr>
        <w:t xml:space="preserve">Anna </w:t>
      </w:r>
      <w:proofErr w:type="spellStart"/>
      <w:r w:rsidR="00AF4008" w:rsidRPr="007D0DD2">
        <w:rPr>
          <w:rFonts w:cs="Times New Roman"/>
          <w:szCs w:val="24"/>
          <w:lang w:val="en-GB"/>
        </w:rPr>
        <w:t>Pammrová</w:t>
      </w:r>
      <w:proofErr w:type="spellEnd"/>
      <w:r w:rsidR="00AF4008" w:rsidRPr="007D0DD2">
        <w:rPr>
          <w:rFonts w:cs="Times New Roman"/>
          <w:iCs/>
          <w:szCs w:val="24"/>
          <w:lang w:val="en-GB"/>
        </w:rPr>
        <w:t xml:space="preserve"> </w:t>
      </w:r>
      <w:r w:rsidR="00AF4008">
        <w:rPr>
          <w:rFonts w:cs="Times New Roman"/>
          <w:iCs/>
          <w:szCs w:val="24"/>
          <w:lang w:val="en-GB"/>
        </w:rPr>
        <w:t xml:space="preserve">spent most of her life in </w:t>
      </w:r>
      <w:r w:rsidR="00AF4008" w:rsidRPr="007D0DD2">
        <w:rPr>
          <w:rFonts w:cs="Times New Roman"/>
          <w:iCs/>
          <w:szCs w:val="24"/>
          <w:lang w:val="en-GB"/>
        </w:rPr>
        <w:t>a forest seclusion, where she lived in very modest con</w:t>
      </w:r>
      <w:r w:rsidR="00AF4008">
        <w:rPr>
          <w:rFonts w:cs="Times New Roman"/>
          <w:iCs/>
          <w:szCs w:val="24"/>
          <w:lang w:val="en-GB"/>
        </w:rPr>
        <w:t>ditions</w:t>
      </w:r>
      <w:r w:rsidR="00AF4008" w:rsidRPr="007D0DD2">
        <w:rPr>
          <w:rFonts w:cs="Times New Roman"/>
          <w:iCs/>
          <w:szCs w:val="24"/>
          <w:lang w:val="en-GB"/>
        </w:rPr>
        <w:t xml:space="preserve">. Although her education was probably haphazard, </w:t>
      </w:r>
      <w:proofErr w:type="spellStart"/>
      <w:r w:rsidR="00AF4008" w:rsidRPr="007D0DD2">
        <w:rPr>
          <w:rFonts w:cs="Times New Roman"/>
          <w:iCs/>
          <w:szCs w:val="24"/>
          <w:lang w:val="en-GB"/>
        </w:rPr>
        <w:t>Pammrová</w:t>
      </w:r>
      <w:proofErr w:type="spellEnd"/>
      <w:r w:rsidR="00AF4008" w:rsidRPr="007D0DD2">
        <w:rPr>
          <w:rFonts w:cs="Times New Roman"/>
          <w:iCs/>
          <w:szCs w:val="24"/>
          <w:lang w:val="en-GB"/>
        </w:rPr>
        <w:t xml:space="preserve"> had a very good </w:t>
      </w:r>
      <w:r w:rsidR="00AF4008">
        <w:rPr>
          <w:rFonts w:cs="Times New Roman"/>
          <w:iCs/>
          <w:szCs w:val="24"/>
          <w:lang w:val="en-GB"/>
        </w:rPr>
        <w:t>knowledge of foreign languages and translated philosophical texts into Czech. She was interested in</w:t>
      </w:r>
      <w:r w:rsidR="00AF4008" w:rsidRPr="007D0DD2">
        <w:rPr>
          <w:rFonts w:cs="Times New Roman"/>
          <w:iCs/>
          <w:szCs w:val="24"/>
          <w:lang w:val="en-GB"/>
        </w:rPr>
        <w:t xml:space="preserve"> Ancient Indian wisdom, theosophy, occultism, and the philosophy of </w:t>
      </w:r>
      <w:r w:rsidR="00AF4008" w:rsidRPr="007D0DD2">
        <w:rPr>
          <w:rFonts w:cs="Times New Roman"/>
          <w:szCs w:val="24"/>
          <w:lang w:val="en-GB"/>
        </w:rPr>
        <w:t>Rousseau, Tolstoy, Schopenhauer, and Nietzsche.</w:t>
      </w:r>
      <w:r w:rsidR="00D13F98">
        <w:rPr>
          <w:rFonts w:cs="Times New Roman"/>
          <w:color w:val="000000"/>
          <w:szCs w:val="24"/>
          <w:lang w:val="en-GB"/>
        </w:rPr>
        <w:t xml:space="preserve"> </w:t>
      </w:r>
      <w:proofErr w:type="spellStart"/>
      <w:r w:rsidR="00787779">
        <w:rPr>
          <w:rFonts w:cs="Times New Roman"/>
          <w:szCs w:val="24"/>
          <w:lang w:val="en-GB"/>
        </w:rPr>
        <w:t>Albína</w:t>
      </w:r>
      <w:proofErr w:type="spellEnd"/>
      <w:r w:rsidR="00787779">
        <w:rPr>
          <w:rFonts w:cs="Times New Roman"/>
          <w:szCs w:val="24"/>
          <w:lang w:val="en-GB"/>
        </w:rPr>
        <w:t xml:space="preserve"> </w:t>
      </w:r>
      <w:proofErr w:type="spellStart"/>
      <w:r w:rsidR="00787779">
        <w:rPr>
          <w:rFonts w:cs="Times New Roman"/>
          <w:szCs w:val="24"/>
          <w:lang w:val="en-GB"/>
        </w:rPr>
        <w:t>Dratvová</w:t>
      </w:r>
      <w:proofErr w:type="spellEnd"/>
      <w:r w:rsidR="00AF4008">
        <w:rPr>
          <w:rFonts w:cs="Times New Roman"/>
          <w:szCs w:val="24"/>
          <w:lang w:val="en-GB"/>
        </w:rPr>
        <w:t>, on the other hand,</w:t>
      </w:r>
      <w:r w:rsidR="00787779">
        <w:rPr>
          <w:rFonts w:cs="Times New Roman"/>
          <w:szCs w:val="24"/>
          <w:lang w:val="en-GB"/>
        </w:rPr>
        <w:t xml:space="preserve"> was among the first women that graduated from Charles University in Prague. She was the first Czech women philosopher that entered the academic career, published a philosophical </w:t>
      </w:r>
      <w:r w:rsidR="006C1BB1">
        <w:rPr>
          <w:rFonts w:cs="Times New Roman"/>
          <w:szCs w:val="24"/>
          <w:lang w:val="en-GB"/>
        </w:rPr>
        <w:t>monograph,</w:t>
      </w:r>
      <w:r w:rsidR="00787779">
        <w:rPr>
          <w:rFonts w:cs="Times New Roman"/>
          <w:szCs w:val="24"/>
          <w:lang w:val="en-GB"/>
        </w:rPr>
        <w:t xml:space="preserve"> and earned her </w:t>
      </w:r>
      <w:proofErr w:type="spellStart"/>
      <w:r w:rsidR="00787779">
        <w:rPr>
          <w:rFonts w:cs="Times New Roman"/>
          <w:szCs w:val="24"/>
          <w:lang w:val="en-GB"/>
        </w:rPr>
        <w:t>habilitation</w:t>
      </w:r>
      <w:proofErr w:type="spellEnd"/>
      <w:r w:rsidR="00787779">
        <w:rPr>
          <w:rFonts w:cs="Times New Roman"/>
          <w:szCs w:val="24"/>
          <w:lang w:val="en-GB"/>
        </w:rPr>
        <w:t xml:space="preserve"> in the field of philosophy.</w:t>
      </w:r>
      <w:r w:rsidR="0089502F">
        <w:rPr>
          <w:rFonts w:cs="Times New Roman"/>
          <w:szCs w:val="24"/>
          <w:lang w:val="en-GB"/>
        </w:rPr>
        <w:t xml:space="preserve"> </w:t>
      </w:r>
      <w:proofErr w:type="spellStart"/>
      <w:r w:rsidR="0089502F">
        <w:rPr>
          <w:rFonts w:cs="Times New Roman"/>
          <w:color w:val="000000"/>
          <w:szCs w:val="24"/>
          <w:lang w:val="en-GB"/>
        </w:rPr>
        <w:t>Dratvová</w:t>
      </w:r>
      <w:proofErr w:type="spellEnd"/>
      <w:r w:rsidR="0089502F">
        <w:rPr>
          <w:rFonts w:cs="Times New Roman"/>
          <w:color w:val="000000"/>
          <w:szCs w:val="24"/>
          <w:lang w:val="en-GB"/>
        </w:rPr>
        <w:t xml:space="preserve"> was also interested in </w:t>
      </w:r>
      <w:r w:rsidR="0089502F" w:rsidRPr="00680797">
        <w:rPr>
          <w:rFonts w:cs="Times New Roman"/>
          <w:bCs/>
          <w:color w:val="000000"/>
          <w:szCs w:val="24"/>
          <w:lang w:val="en-GB"/>
        </w:rPr>
        <w:t>psychology and ethical</w:t>
      </w:r>
      <w:r w:rsidR="0089502F">
        <w:rPr>
          <w:rFonts w:cs="Times New Roman"/>
          <w:color w:val="000000"/>
          <w:szCs w:val="24"/>
          <w:lang w:val="en-GB"/>
        </w:rPr>
        <w:t xml:space="preserve"> issues</w:t>
      </w:r>
      <w:r w:rsidR="00D148BF">
        <w:rPr>
          <w:rFonts w:cs="Times New Roman"/>
          <w:color w:val="000000"/>
          <w:szCs w:val="24"/>
          <w:lang w:val="en-GB"/>
        </w:rPr>
        <w:t>.</w:t>
      </w:r>
      <w:r w:rsidR="0089502F">
        <w:rPr>
          <w:rFonts w:cs="Times New Roman"/>
          <w:color w:val="000000"/>
          <w:szCs w:val="24"/>
          <w:lang w:val="en-GB"/>
        </w:rPr>
        <w:t xml:space="preserve"> In the </w:t>
      </w:r>
      <w:proofErr w:type="spellStart"/>
      <w:r w:rsidR="0089502F">
        <w:rPr>
          <w:rFonts w:cs="Times New Roman"/>
          <w:i/>
          <w:color w:val="000000"/>
          <w:szCs w:val="24"/>
          <w:lang w:val="en-GB"/>
        </w:rPr>
        <w:t>Smutek</w:t>
      </w:r>
      <w:proofErr w:type="spellEnd"/>
      <w:r w:rsidR="0089502F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="0089502F">
        <w:rPr>
          <w:rFonts w:cs="Times New Roman"/>
          <w:i/>
          <w:color w:val="000000"/>
          <w:szCs w:val="24"/>
          <w:lang w:val="en-GB"/>
        </w:rPr>
        <w:t>vzdělanců</w:t>
      </w:r>
      <w:proofErr w:type="spellEnd"/>
      <w:r w:rsidR="0089502F">
        <w:rPr>
          <w:rFonts w:cs="Times New Roman"/>
          <w:i/>
          <w:color w:val="000000"/>
          <w:szCs w:val="24"/>
          <w:lang w:val="en-GB"/>
        </w:rPr>
        <w:t xml:space="preserve"> (</w:t>
      </w:r>
      <w:proofErr w:type="spellStart"/>
      <w:r w:rsidR="0089502F">
        <w:rPr>
          <w:rFonts w:cs="Times New Roman"/>
          <w:i/>
          <w:color w:val="000000"/>
          <w:szCs w:val="24"/>
          <w:lang w:val="en-GB"/>
        </w:rPr>
        <w:t>Saddness</w:t>
      </w:r>
      <w:proofErr w:type="spellEnd"/>
      <w:r w:rsidR="0089502F">
        <w:rPr>
          <w:rFonts w:cs="Times New Roman"/>
          <w:i/>
          <w:color w:val="000000"/>
          <w:szCs w:val="24"/>
          <w:lang w:val="en-GB"/>
        </w:rPr>
        <w:t xml:space="preserve"> of Scholars</w:t>
      </w:r>
      <w:r w:rsidR="0089502F">
        <w:rPr>
          <w:rFonts w:cs="Times New Roman"/>
          <w:color w:val="000000"/>
          <w:szCs w:val="24"/>
          <w:lang w:val="en-GB"/>
        </w:rPr>
        <w:t>,</w:t>
      </w:r>
      <w:r w:rsidR="0089502F">
        <w:rPr>
          <w:rFonts w:cs="Times New Roman"/>
          <w:i/>
          <w:color w:val="000000"/>
          <w:szCs w:val="24"/>
          <w:lang w:val="en-GB"/>
        </w:rPr>
        <w:t xml:space="preserve"> </w:t>
      </w:r>
      <w:r w:rsidR="0089502F">
        <w:rPr>
          <w:rFonts w:cs="Times New Roman"/>
          <w:color w:val="000000"/>
          <w:szCs w:val="24"/>
          <w:lang w:val="en-GB"/>
        </w:rPr>
        <w:t xml:space="preserve">1940), she was looking for the causes of the specific </w:t>
      </w:r>
      <w:r w:rsidR="00BE7709">
        <w:rPr>
          <w:rFonts w:cs="Times New Roman"/>
          <w:color w:val="000000"/>
          <w:szCs w:val="24"/>
          <w:lang w:val="en-GB"/>
        </w:rPr>
        <w:t>“</w:t>
      </w:r>
      <w:r w:rsidR="0089502F">
        <w:rPr>
          <w:rFonts w:cs="Times New Roman"/>
          <w:color w:val="000000"/>
          <w:szCs w:val="24"/>
          <w:lang w:val="en-GB"/>
        </w:rPr>
        <w:t>sadness of scholars</w:t>
      </w:r>
      <w:r w:rsidR="00BE7709">
        <w:rPr>
          <w:rFonts w:cs="Times New Roman"/>
          <w:color w:val="000000"/>
          <w:szCs w:val="24"/>
          <w:lang w:val="en-GB"/>
        </w:rPr>
        <w:t>”</w:t>
      </w:r>
      <w:r w:rsidR="0083555A">
        <w:rPr>
          <w:rFonts w:cs="Times New Roman"/>
          <w:color w:val="000000"/>
          <w:szCs w:val="24"/>
          <w:lang w:val="en-GB"/>
        </w:rPr>
        <w:t xml:space="preserve"> related to the nature of their work.</w:t>
      </w:r>
      <w:r w:rsidR="0089502F">
        <w:rPr>
          <w:rFonts w:cs="Times New Roman"/>
          <w:color w:val="000000"/>
          <w:szCs w:val="24"/>
          <w:lang w:val="en-GB"/>
        </w:rPr>
        <w:t xml:space="preserve"> </w:t>
      </w:r>
    </w:p>
    <w:p w14:paraId="6344B77C" w14:textId="50F58B8A" w:rsidR="00901B2D" w:rsidRDefault="001A4B85" w:rsidP="00C458AA">
      <w:pPr>
        <w:pStyle w:val="Standard"/>
        <w:rPr>
          <w:b/>
          <w:bCs/>
          <w:lang w:val="en-US"/>
        </w:rPr>
      </w:pPr>
      <w:r w:rsidRPr="00096B33">
        <w:rPr>
          <w:lang w:val="en-GB"/>
        </w:rPr>
        <w:t xml:space="preserve">It is </w:t>
      </w:r>
      <w:r w:rsidR="00EC26DC">
        <w:rPr>
          <w:lang w:val="en-GB"/>
        </w:rPr>
        <w:t>my</w:t>
      </w:r>
      <w:r w:rsidRPr="00096B33">
        <w:rPr>
          <w:lang w:val="en-GB"/>
        </w:rPr>
        <w:t xml:space="preserve"> aim to show that examining </w:t>
      </w:r>
      <w:r w:rsidR="00EC26DC">
        <w:rPr>
          <w:lang w:val="en-GB"/>
        </w:rPr>
        <w:t>t</w:t>
      </w:r>
      <w:r w:rsidRPr="00096B33">
        <w:rPr>
          <w:lang w:val="en-GB"/>
        </w:rPr>
        <w:t>he</w:t>
      </w:r>
      <w:r w:rsidR="00EC26DC">
        <w:rPr>
          <w:lang w:val="en-GB"/>
        </w:rPr>
        <w:t>i</w:t>
      </w:r>
      <w:r w:rsidRPr="00096B33">
        <w:rPr>
          <w:lang w:val="en-GB"/>
        </w:rPr>
        <w:t xml:space="preserve">r </w:t>
      </w:r>
      <w:r w:rsidR="00213D7D">
        <w:rPr>
          <w:lang w:val="en-GB"/>
        </w:rPr>
        <w:t>work</w:t>
      </w:r>
      <w:r w:rsidRPr="00096B33">
        <w:rPr>
          <w:lang w:val="en-GB"/>
        </w:rPr>
        <w:t xml:space="preserve"> is relevant not only as </w:t>
      </w:r>
      <w:r w:rsidR="00D13F98">
        <w:rPr>
          <w:lang w:val="en-GB"/>
        </w:rPr>
        <w:t xml:space="preserve">a </w:t>
      </w:r>
      <w:r w:rsidRPr="00096B33">
        <w:rPr>
          <w:lang w:val="en-GB"/>
        </w:rPr>
        <w:t>case stud</w:t>
      </w:r>
      <w:r w:rsidR="00EA1917">
        <w:rPr>
          <w:lang w:val="en-GB"/>
        </w:rPr>
        <w:t>y</w:t>
      </w:r>
      <w:r w:rsidRPr="00096B33">
        <w:rPr>
          <w:lang w:val="en-GB"/>
        </w:rPr>
        <w:t xml:space="preserve"> of Central European women philosopher</w:t>
      </w:r>
      <w:r w:rsidR="00EC26DC">
        <w:rPr>
          <w:lang w:val="en-GB"/>
        </w:rPr>
        <w:t>s</w:t>
      </w:r>
      <w:r w:rsidR="00D13F98">
        <w:rPr>
          <w:lang w:val="en-GB"/>
        </w:rPr>
        <w:t>. Th</w:t>
      </w:r>
      <w:r w:rsidR="00827535">
        <w:rPr>
          <w:lang w:val="en-GB"/>
        </w:rPr>
        <w:t>e</w:t>
      </w:r>
      <w:r w:rsidR="00CA546A">
        <w:rPr>
          <w:lang w:val="en-GB"/>
        </w:rPr>
        <w:t>y</w:t>
      </w:r>
      <w:r w:rsidR="00AB45AC">
        <w:rPr>
          <w:lang w:val="en-GB"/>
        </w:rPr>
        <w:t xml:space="preserve"> devel</w:t>
      </w:r>
      <w:r w:rsidR="00626770">
        <w:rPr>
          <w:lang w:val="en-GB"/>
        </w:rPr>
        <w:t>oped</w:t>
      </w:r>
      <w:r w:rsidR="000E6684">
        <w:rPr>
          <w:lang w:val="en-GB"/>
        </w:rPr>
        <w:t xml:space="preserve"> an</w:t>
      </w:r>
      <w:r w:rsidR="00F412F1">
        <w:rPr>
          <w:lang w:val="en-GB"/>
        </w:rPr>
        <w:t xml:space="preserve"> </w:t>
      </w:r>
      <w:r w:rsidRPr="00096B33">
        <w:rPr>
          <w:lang w:val="en-GB"/>
        </w:rPr>
        <w:t>original “lived philosophy”</w:t>
      </w:r>
      <w:r w:rsidR="00EC26DC">
        <w:rPr>
          <w:lang w:val="en-GB"/>
        </w:rPr>
        <w:t xml:space="preserve"> </w:t>
      </w:r>
      <w:r w:rsidR="00A57B4C" w:rsidRPr="00096B33">
        <w:rPr>
          <w:lang w:val="en-GB"/>
        </w:rPr>
        <w:t>that can be approached from the current perspective of ecofeminism</w:t>
      </w:r>
      <w:r w:rsidR="005C0826">
        <w:rPr>
          <w:lang w:val="en-GB"/>
        </w:rPr>
        <w:t xml:space="preserve"> (</w:t>
      </w:r>
      <w:proofErr w:type="spellStart"/>
      <w:r w:rsidR="005C0826">
        <w:rPr>
          <w:lang w:val="en-GB"/>
        </w:rPr>
        <w:t>Pammrová</w:t>
      </w:r>
      <w:proofErr w:type="spellEnd"/>
      <w:r w:rsidR="007A1AC8">
        <w:rPr>
          <w:lang w:val="en-GB"/>
        </w:rPr>
        <w:t>) or</w:t>
      </w:r>
      <w:r w:rsidR="007857C6">
        <w:rPr>
          <w:lang w:val="en-GB"/>
        </w:rPr>
        <w:t xml:space="preserve"> </w:t>
      </w:r>
      <w:r w:rsidR="000C26C6">
        <w:rPr>
          <w:lang w:val="en-GB"/>
        </w:rPr>
        <w:t xml:space="preserve">presented </w:t>
      </w:r>
      <w:r w:rsidR="000E6684">
        <w:rPr>
          <w:lang w:val="en-GB"/>
        </w:rPr>
        <w:t xml:space="preserve">complex </w:t>
      </w:r>
      <w:r w:rsidR="00A57B4C">
        <w:rPr>
          <w:lang w:val="en-GB"/>
        </w:rPr>
        <w:t xml:space="preserve">ideas on the </w:t>
      </w:r>
      <w:r w:rsidR="002D5665">
        <w:rPr>
          <w:lang w:val="en-GB"/>
        </w:rPr>
        <w:t>status</w:t>
      </w:r>
      <w:r w:rsidR="007857C6">
        <w:rPr>
          <w:lang w:val="en-GB"/>
        </w:rPr>
        <w:t xml:space="preserve"> </w:t>
      </w:r>
      <w:r w:rsidR="00B946BE">
        <w:rPr>
          <w:lang w:val="en-GB"/>
        </w:rPr>
        <w:t xml:space="preserve">and role </w:t>
      </w:r>
      <w:r w:rsidR="007857C6">
        <w:rPr>
          <w:lang w:val="en-GB"/>
        </w:rPr>
        <w:t xml:space="preserve">of </w:t>
      </w:r>
      <w:r w:rsidR="006173A9">
        <w:rPr>
          <w:lang w:val="en-GB"/>
        </w:rPr>
        <w:t>scholars</w:t>
      </w:r>
      <w:r w:rsidR="002D5665">
        <w:rPr>
          <w:lang w:val="en-GB"/>
        </w:rPr>
        <w:t xml:space="preserve"> in the modern society</w:t>
      </w:r>
      <w:r w:rsidR="006173A9">
        <w:rPr>
          <w:lang w:val="en-GB"/>
        </w:rPr>
        <w:t xml:space="preserve"> (</w:t>
      </w:r>
      <w:proofErr w:type="spellStart"/>
      <w:r w:rsidR="006173A9">
        <w:rPr>
          <w:lang w:val="en-GB"/>
        </w:rPr>
        <w:t>Dratvová</w:t>
      </w:r>
      <w:proofErr w:type="spellEnd"/>
      <w:r w:rsidR="006173A9">
        <w:rPr>
          <w:lang w:val="en-GB"/>
        </w:rPr>
        <w:t>)</w:t>
      </w:r>
      <w:r w:rsidR="00B32968">
        <w:rPr>
          <w:lang w:val="en-GB"/>
        </w:rPr>
        <w:t>.</w:t>
      </w:r>
    </w:p>
    <w:sectPr w:rsidR="00901B2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2C21" w14:textId="77777777" w:rsidR="003F1BC5" w:rsidRDefault="003F1BC5">
      <w:r>
        <w:separator/>
      </w:r>
    </w:p>
  </w:endnote>
  <w:endnote w:type="continuationSeparator" w:id="0">
    <w:p w14:paraId="11E577FE" w14:textId="77777777" w:rsidR="003F1BC5" w:rsidRDefault="003F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DF49" w14:textId="77777777" w:rsidR="003F1BC5" w:rsidRDefault="003F1BC5">
      <w:r>
        <w:rPr>
          <w:color w:val="000000"/>
        </w:rPr>
        <w:separator/>
      </w:r>
    </w:p>
  </w:footnote>
  <w:footnote w:type="continuationSeparator" w:id="0">
    <w:p w14:paraId="040349F4" w14:textId="77777777" w:rsidR="003F1BC5" w:rsidRDefault="003F1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5B"/>
    <w:rsid w:val="000101B5"/>
    <w:rsid w:val="00014488"/>
    <w:rsid w:val="000267EB"/>
    <w:rsid w:val="0003410E"/>
    <w:rsid w:val="0004336D"/>
    <w:rsid w:val="00045348"/>
    <w:rsid w:val="00053B65"/>
    <w:rsid w:val="00061817"/>
    <w:rsid w:val="00062E92"/>
    <w:rsid w:val="00065DA1"/>
    <w:rsid w:val="00073B3F"/>
    <w:rsid w:val="00096B33"/>
    <w:rsid w:val="000A54B0"/>
    <w:rsid w:val="000C26C6"/>
    <w:rsid w:val="000C572F"/>
    <w:rsid w:val="000D45B3"/>
    <w:rsid w:val="000D7F3C"/>
    <w:rsid w:val="000E6684"/>
    <w:rsid w:val="00111516"/>
    <w:rsid w:val="00120CF5"/>
    <w:rsid w:val="00121BE2"/>
    <w:rsid w:val="001347EF"/>
    <w:rsid w:val="00137C74"/>
    <w:rsid w:val="0014335B"/>
    <w:rsid w:val="00186F89"/>
    <w:rsid w:val="00192767"/>
    <w:rsid w:val="001A078A"/>
    <w:rsid w:val="001A4B85"/>
    <w:rsid w:val="001A6079"/>
    <w:rsid w:val="001A66C6"/>
    <w:rsid w:val="001B4F87"/>
    <w:rsid w:val="001C5A4E"/>
    <w:rsid w:val="001D0CBB"/>
    <w:rsid w:val="001F123F"/>
    <w:rsid w:val="001F1EBD"/>
    <w:rsid w:val="001F4F6D"/>
    <w:rsid w:val="00205EE6"/>
    <w:rsid w:val="0020640F"/>
    <w:rsid w:val="00213D7D"/>
    <w:rsid w:val="00250FD2"/>
    <w:rsid w:val="00262BC9"/>
    <w:rsid w:val="00264CB4"/>
    <w:rsid w:val="00272202"/>
    <w:rsid w:val="002722BC"/>
    <w:rsid w:val="00274EB9"/>
    <w:rsid w:val="0028741B"/>
    <w:rsid w:val="002A18EF"/>
    <w:rsid w:val="002C29B2"/>
    <w:rsid w:val="002D5665"/>
    <w:rsid w:val="002E32BE"/>
    <w:rsid w:val="002F27C8"/>
    <w:rsid w:val="002F70AD"/>
    <w:rsid w:val="00303217"/>
    <w:rsid w:val="00310BE8"/>
    <w:rsid w:val="00311D47"/>
    <w:rsid w:val="00313397"/>
    <w:rsid w:val="00316036"/>
    <w:rsid w:val="003347BA"/>
    <w:rsid w:val="003349D3"/>
    <w:rsid w:val="0035783A"/>
    <w:rsid w:val="0036055F"/>
    <w:rsid w:val="00362BB1"/>
    <w:rsid w:val="00363EC6"/>
    <w:rsid w:val="003646D2"/>
    <w:rsid w:val="00373A19"/>
    <w:rsid w:val="00377734"/>
    <w:rsid w:val="0038634F"/>
    <w:rsid w:val="003943A2"/>
    <w:rsid w:val="003961FA"/>
    <w:rsid w:val="003B1AC2"/>
    <w:rsid w:val="003B1E60"/>
    <w:rsid w:val="003B4DE1"/>
    <w:rsid w:val="003B5A1F"/>
    <w:rsid w:val="003B6457"/>
    <w:rsid w:val="003C0BF0"/>
    <w:rsid w:val="003C27EF"/>
    <w:rsid w:val="003D2052"/>
    <w:rsid w:val="003D44CE"/>
    <w:rsid w:val="003D65F8"/>
    <w:rsid w:val="003E7433"/>
    <w:rsid w:val="003E7A92"/>
    <w:rsid w:val="003F1BC5"/>
    <w:rsid w:val="003F7D97"/>
    <w:rsid w:val="00406E24"/>
    <w:rsid w:val="004114FE"/>
    <w:rsid w:val="00414AB4"/>
    <w:rsid w:val="004217E1"/>
    <w:rsid w:val="00423354"/>
    <w:rsid w:val="00423E21"/>
    <w:rsid w:val="004248D7"/>
    <w:rsid w:val="00430274"/>
    <w:rsid w:val="00431602"/>
    <w:rsid w:val="00432578"/>
    <w:rsid w:val="00440065"/>
    <w:rsid w:val="004529E8"/>
    <w:rsid w:val="00452F45"/>
    <w:rsid w:val="00453FC9"/>
    <w:rsid w:val="004551E6"/>
    <w:rsid w:val="00460E3D"/>
    <w:rsid w:val="00462247"/>
    <w:rsid w:val="00463433"/>
    <w:rsid w:val="00465B8A"/>
    <w:rsid w:val="00466AB3"/>
    <w:rsid w:val="004756B4"/>
    <w:rsid w:val="00480A79"/>
    <w:rsid w:val="00496E7F"/>
    <w:rsid w:val="004A7553"/>
    <w:rsid w:val="004B2EB2"/>
    <w:rsid w:val="004C5F99"/>
    <w:rsid w:val="004D454B"/>
    <w:rsid w:val="0051159D"/>
    <w:rsid w:val="005120F7"/>
    <w:rsid w:val="005158BE"/>
    <w:rsid w:val="0052216F"/>
    <w:rsid w:val="00523854"/>
    <w:rsid w:val="00530707"/>
    <w:rsid w:val="0054067B"/>
    <w:rsid w:val="0054536F"/>
    <w:rsid w:val="00566973"/>
    <w:rsid w:val="005703C2"/>
    <w:rsid w:val="00587401"/>
    <w:rsid w:val="00590E12"/>
    <w:rsid w:val="0059414B"/>
    <w:rsid w:val="005A1484"/>
    <w:rsid w:val="005A4B8D"/>
    <w:rsid w:val="005A5596"/>
    <w:rsid w:val="005C0826"/>
    <w:rsid w:val="005C0C39"/>
    <w:rsid w:val="005D520F"/>
    <w:rsid w:val="005F58C5"/>
    <w:rsid w:val="00600E2B"/>
    <w:rsid w:val="0061631E"/>
    <w:rsid w:val="006173A9"/>
    <w:rsid w:val="00626770"/>
    <w:rsid w:val="00626EDF"/>
    <w:rsid w:val="006279B9"/>
    <w:rsid w:val="00632788"/>
    <w:rsid w:val="00632B63"/>
    <w:rsid w:val="006353D6"/>
    <w:rsid w:val="00636576"/>
    <w:rsid w:val="006402C5"/>
    <w:rsid w:val="006445E3"/>
    <w:rsid w:val="00655117"/>
    <w:rsid w:val="006807FE"/>
    <w:rsid w:val="006818BA"/>
    <w:rsid w:val="00690A3D"/>
    <w:rsid w:val="00694AEE"/>
    <w:rsid w:val="006A3845"/>
    <w:rsid w:val="006A4E3F"/>
    <w:rsid w:val="006B0F8C"/>
    <w:rsid w:val="006B3F4A"/>
    <w:rsid w:val="006B6AB9"/>
    <w:rsid w:val="006C1BB1"/>
    <w:rsid w:val="006D0F6F"/>
    <w:rsid w:val="006D32FC"/>
    <w:rsid w:val="006D515F"/>
    <w:rsid w:val="006F3D25"/>
    <w:rsid w:val="006F4FCF"/>
    <w:rsid w:val="00711E8D"/>
    <w:rsid w:val="00714163"/>
    <w:rsid w:val="007317C6"/>
    <w:rsid w:val="007363C5"/>
    <w:rsid w:val="0073724D"/>
    <w:rsid w:val="00750B2F"/>
    <w:rsid w:val="007522F0"/>
    <w:rsid w:val="007857C6"/>
    <w:rsid w:val="0078627B"/>
    <w:rsid w:val="00786550"/>
    <w:rsid w:val="00786800"/>
    <w:rsid w:val="00787779"/>
    <w:rsid w:val="007913C8"/>
    <w:rsid w:val="007A1AC8"/>
    <w:rsid w:val="007A4329"/>
    <w:rsid w:val="007A4631"/>
    <w:rsid w:val="007A6EA3"/>
    <w:rsid w:val="007E2EF4"/>
    <w:rsid w:val="007E61B4"/>
    <w:rsid w:val="007F602B"/>
    <w:rsid w:val="00800663"/>
    <w:rsid w:val="0080618D"/>
    <w:rsid w:val="00814B56"/>
    <w:rsid w:val="00824B45"/>
    <w:rsid w:val="00827535"/>
    <w:rsid w:val="0083555A"/>
    <w:rsid w:val="0084000C"/>
    <w:rsid w:val="008524D3"/>
    <w:rsid w:val="00854BDD"/>
    <w:rsid w:val="00876557"/>
    <w:rsid w:val="00880F96"/>
    <w:rsid w:val="008846BB"/>
    <w:rsid w:val="00885CA1"/>
    <w:rsid w:val="00885E9C"/>
    <w:rsid w:val="00886363"/>
    <w:rsid w:val="00894C1A"/>
    <w:rsid w:val="0089502F"/>
    <w:rsid w:val="008B1950"/>
    <w:rsid w:val="008B2693"/>
    <w:rsid w:val="008C5B9B"/>
    <w:rsid w:val="008D54AE"/>
    <w:rsid w:val="008E282B"/>
    <w:rsid w:val="008E54AA"/>
    <w:rsid w:val="008E6734"/>
    <w:rsid w:val="008F5926"/>
    <w:rsid w:val="008F6AF1"/>
    <w:rsid w:val="00901B2D"/>
    <w:rsid w:val="00901E07"/>
    <w:rsid w:val="00902AAF"/>
    <w:rsid w:val="00904F31"/>
    <w:rsid w:val="009054D1"/>
    <w:rsid w:val="009238C3"/>
    <w:rsid w:val="009406A8"/>
    <w:rsid w:val="00943697"/>
    <w:rsid w:val="0096533C"/>
    <w:rsid w:val="00975AC6"/>
    <w:rsid w:val="0097796D"/>
    <w:rsid w:val="0098079B"/>
    <w:rsid w:val="00980BF1"/>
    <w:rsid w:val="009811C1"/>
    <w:rsid w:val="00985DCD"/>
    <w:rsid w:val="00997D86"/>
    <w:rsid w:val="009A5CA4"/>
    <w:rsid w:val="009A66D2"/>
    <w:rsid w:val="009B4288"/>
    <w:rsid w:val="009B499A"/>
    <w:rsid w:val="009C28F8"/>
    <w:rsid w:val="009D2F06"/>
    <w:rsid w:val="009D3570"/>
    <w:rsid w:val="009D6E2E"/>
    <w:rsid w:val="009F50D1"/>
    <w:rsid w:val="009F6336"/>
    <w:rsid w:val="00A24F1C"/>
    <w:rsid w:val="00A35EB2"/>
    <w:rsid w:val="00A40DE6"/>
    <w:rsid w:val="00A4415A"/>
    <w:rsid w:val="00A47247"/>
    <w:rsid w:val="00A53C71"/>
    <w:rsid w:val="00A57B4C"/>
    <w:rsid w:val="00A8272C"/>
    <w:rsid w:val="00A85FA0"/>
    <w:rsid w:val="00A910B1"/>
    <w:rsid w:val="00A93A2C"/>
    <w:rsid w:val="00A97107"/>
    <w:rsid w:val="00AB45AC"/>
    <w:rsid w:val="00AB6437"/>
    <w:rsid w:val="00AC39DA"/>
    <w:rsid w:val="00AD2BAE"/>
    <w:rsid w:val="00AD7478"/>
    <w:rsid w:val="00AE51C9"/>
    <w:rsid w:val="00AE5D3D"/>
    <w:rsid w:val="00AF2B4F"/>
    <w:rsid w:val="00AF3D1F"/>
    <w:rsid w:val="00AF4008"/>
    <w:rsid w:val="00AF66B7"/>
    <w:rsid w:val="00B128A5"/>
    <w:rsid w:val="00B22038"/>
    <w:rsid w:val="00B24CD9"/>
    <w:rsid w:val="00B300CF"/>
    <w:rsid w:val="00B305E8"/>
    <w:rsid w:val="00B32968"/>
    <w:rsid w:val="00B45BEA"/>
    <w:rsid w:val="00B464A8"/>
    <w:rsid w:val="00B509EA"/>
    <w:rsid w:val="00B54DC8"/>
    <w:rsid w:val="00B61ECE"/>
    <w:rsid w:val="00B6668C"/>
    <w:rsid w:val="00B67E6F"/>
    <w:rsid w:val="00B73D9F"/>
    <w:rsid w:val="00B75F71"/>
    <w:rsid w:val="00B76DD7"/>
    <w:rsid w:val="00B7767A"/>
    <w:rsid w:val="00B946BE"/>
    <w:rsid w:val="00BA2E62"/>
    <w:rsid w:val="00BC2876"/>
    <w:rsid w:val="00BC2C17"/>
    <w:rsid w:val="00BD2037"/>
    <w:rsid w:val="00BE3472"/>
    <w:rsid w:val="00BE3835"/>
    <w:rsid w:val="00BE6BF7"/>
    <w:rsid w:val="00BE7709"/>
    <w:rsid w:val="00BF0C54"/>
    <w:rsid w:val="00C0413E"/>
    <w:rsid w:val="00C13306"/>
    <w:rsid w:val="00C1748C"/>
    <w:rsid w:val="00C25ACC"/>
    <w:rsid w:val="00C27E0B"/>
    <w:rsid w:val="00C4115F"/>
    <w:rsid w:val="00C458AA"/>
    <w:rsid w:val="00C56299"/>
    <w:rsid w:val="00C61922"/>
    <w:rsid w:val="00C662AE"/>
    <w:rsid w:val="00C738BD"/>
    <w:rsid w:val="00C779DF"/>
    <w:rsid w:val="00C805ED"/>
    <w:rsid w:val="00C9202F"/>
    <w:rsid w:val="00CA546A"/>
    <w:rsid w:val="00CD2E80"/>
    <w:rsid w:val="00CD2FD8"/>
    <w:rsid w:val="00CD5381"/>
    <w:rsid w:val="00CE5031"/>
    <w:rsid w:val="00CE70D3"/>
    <w:rsid w:val="00D01CD6"/>
    <w:rsid w:val="00D04392"/>
    <w:rsid w:val="00D075E4"/>
    <w:rsid w:val="00D11EA1"/>
    <w:rsid w:val="00D13F98"/>
    <w:rsid w:val="00D148BF"/>
    <w:rsid w:val="00D14E53"/>
    <w:rsid w:val="00D24BD3"/>
    <w:rsid w:val="00D2668D"/>
    <w:rsid w:val="00D34D8F"/>
    <w:rsid w:val="00D361BE"/>
    <w:rsid w:val="00D47B3B"/>
    <w:rsid w:val="00D62DE4"/>
    <w:rsid w:val="00D71642"/>
    <w:rsid w:val="00D802F7"/>
    <w:rsid w:val="00D84845"/>
    <w:rsid w:val="00D86165"/>
    <w:rsid w:val="00D94941"/>
    <w:rsid w:val="00DB2743"/>
    <w:rsid w:val="00DD5DBB"/>
    <w:rsid w:val="00DE1181"/>
    <w:rsid w:val="00E01207"/>
    <w:rsid w:val="00E02AAF"/>
    <w:rsid w:val="00E0712E"/>
    <w:rsid w:val="00E1181C"/>
    <w:rsid w:val="00E1543F"/>
    <w:rsid w:val="00E34792"/>
    <w:rsid w:val="00E418B1"/>
    <w:rsid w:val="00E4229D"/>
    <w:rsid w:val="00E600DB"/>
    <w:rsid w:val="00E61CAE"/>
    <w:rsid w:val="00E67CEA"/>
    <w:rsid w:val="00E707CB"/>
    <w:rsid w:val="00E73353"/>
    <w:rsid w:val="00E8572D"/>
    <w:rsid w:val="00E95BF2"/>
    <w:rsid w:val="00E974F7"/>
    <w:rsid w:val="00EA1917"/>
    <w:rsid w:val="00EA457C"/>
    <w:rsid w:val="00EC26DC"/>
    <w:rsid w:val="00EC42B9"/>
    <w:rsid w:val="00EC53C5"/>
    <w:rsid w:val="00EE643C"/>
    <w:rsid w:val="00F03517"/>
    <w:rsid w:val="00F2174A"/>
    <w:rsid w:val="00F30BF8"/>
    <w:rsid w:val="00F329C4"/>
    <w:rsid w:val="00F32B1E"/>
    <w:rsid w:val="00F412F1"/>
    <w:rsid w:val="00F41B46"/>
    <w:rsid w:val="00F42D3E"/>
    <w:rsid w:val="00F83154"/>
    <w:rsid w:val="00F917DC"/>
    <w:rsid w:val="00F92A46"/>
    <w:rsid w:val="00F94791"/>
    <w:rsid w:val="00F95C82"/>
    <w:rsid w:val="00FA63FC"/>
    <w:rsid w:val="00FD5280"/>
    <w:rsid w:val="00FE70A0"/>
    <w:rsid w:val="00FF1A91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A0C6"/>
  <w15:docId w15:val="{D0F1B524-8E6D-4F22-A611-C32BC4D2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Calibri"/>
        <w:kern w:val="3"/>
        <w:sz w:val="24"/>
        <w:szCs w:val="22"/>
        <w:lang w:val="cs-CZ" w:eastAsia="en-US" w:bidi="ar-SA"/>
      </w:rPr>
    </w:rPrDefault>
    <w:pPrDefault>
      <w:pPr>
        <w:widowControl w:val="0"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B6437"/>
    <w:rPr>
      <w:color w:val="0000FF"/>
      <w:u w:val="single"/>
    </w:rPr>
  </w:style>
  <w:style w:type="character" w:customStyle="1" w:styleId="FootnoteCharacters">
    <w:name w:val="Footnote Characters"/>
    <w:rsid w:val="004756B4"/>
  </w:style>
  <w:style w:type="character" w:customStyle="1" w:styleId="Znakapoznpodarou1">
    <w:name w:val="Značka pozn. pod čarou1"/>
    <w:rsid w:val="00475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1164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8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4267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874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6439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2712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537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6553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0847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295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0753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7953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679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8397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77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352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4239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1790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929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979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757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4646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7418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5606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932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1180-B952-4B64-9D8E-19B1BBDF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Pichová</dc:creator>
  <cp:lastModifiedBy>Dagmar Pichová</cp:lastModifiedBy>
  <cp:revision>4</cp:revision>
  <cp:lastPrinted>2019-06-24T07:37:00Z</cp:lastPrinted>
  <dcterms:created xsi:type="dcterms:W3CDTF">2022-11-11T06:33:00Z</dcterms:created>
  <dcterms:modified xsi:type="dcterms:W3CDTF">2022-11-11T06:35:00Z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UVT MU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