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03" w:rsidRPr="00D24603" w:rsidRDefault="00D24603" w:rsidP="00D24603">
      <w:pPr>
        <w:rPr>
          <w:b/>
          <w:sz w:val="26"/>
          <w:szCs w:val="26"/>
          <w:lang w:val="en-GB"/>
        </w:rPr>
      </w:pPr>
      <w:r w:rsidRPr="00D24603">
        <w:rPr>
          <w:b/>
          <w:sz w:val="26"/>
          <w:szCs w:val="26"/>
          <w:lang w:val="en-GB"/>
        </w:rPr>
        <w:t xml:space="preserve">Ethnic Economy: Patterns and </w:t>
      </w:r>
      <w:proofErr w:type="gramStart"/>
      <w:r w:rsidRPr="00D24603">
        <w:rPr>
          <w:b/>
          <w:sz w:val="26"/>
          <w:szCs w:val="26"/>
          <w:lang w:val="en-GB"/>
        </w:rPr>
        <w:t xml:space="preserve">Dynamics  </w:t>
      </w:r>
      <w:proofErr w:type="gramEnd"/>
      <w:r>
        <w:rPr>
          <w:b/>
          <w:sz w:val="26"/>
          <w:szCs w:val="26"/>
          <w:lang w:val="en-GB"/>
        </w:rPr>
        <w:br/>
      </w:r>
      <w:r w:rsidRPr="00D24603">
        <w:rPr>
          <w:b/>
          <w:sz w:val="24"/>
          <w:szCs w:val="24"/>
          <w:lang w:val="en-GB"/>
        </w:rPr>
        <w:t>Teacher:</w:t>
      </w:r>
      <w:r w:rsidRPr="00D24603">
        <w:rPr>
          <w:b/>
          <w:lang w:val="en-GB"/>
        </w:rPr>
        <w:t xml:space="preserve"> </w:t>
      </w:r>
      <w:r w:rsidRPr="00D24603">
        <w:rPr>
          <w:lang w:val="en-GB"/>
        </w:rPr>
        <w:t>Yasemin Kontkanen</w:t>
      </w:r>
      <w:r w:rsidRPr="00D24603">
        <w:rPr>
          <w:lang w:val="en-GB"/>
        </w:rPr>
        <w:br/>
      </w:r>
      <w:r w:rsidRPr="00D24603">
        <w:rPr>
          <w:b/>
          <w:sz w:val="24"/>
          <w:szCs w:val="24"/>
          <w:lang w:val="en-GB"/>
        </w:rPr>
        <w:t>E-mail:</w:t>
      </w:r>
      <w:r w:rsidRPr="00D24603">
        <w:rPr>
          <w:b/>
          <w:lang w:val="en-GB"/>
        </w:rPr>
        <w:t xml:space="preserve"> </w:t>
      </w:r>
      <w:r w:rsidRPr="00D24603">
        <w:rPr>
          <w:lang w:val="en-GB"/>
        </w:rPr>
        <w:t>yasemin.kontkanen@uef.fi</w:t>
      </w:r>
    </w:p>
    <w:p w:rsidR="00D24603" w:rsidRPr="00D24603" w:rsidRDefault="00D24603" w:rsidP="00D24603">
      <w:pPr>
        <w:rPr>
          <w:b/>
          <w:sz w:val="24"/>
          <w:szCs w:val="24"/>
          <w:lang w:val="en-GB"/>
        </w:rPr>
      </w:pPr>
      <w:r w:rsidRPr="00D24603">
        <w:rPr>
          <w:b/>
          <w:sz w:val="24"/>
          <w:szCs w:val="24"/>
          <w:lang w:val="en-GB"/>
        </w:rPr>
        <w:t xml:space="preserve">Content  </w:t>
      </w:r>
      <w:r w:rsidRPr="00D24603">
        <w:rPr>
          <w:b/>
          <w:sz w:val="24"/>
          <w:szCs w:val="24"/>
          <w:lang w:val="en-GB"/>
        </w:rPr>
        <w:tab/>
      </w:r>
    </w:p>
    <w:p w:rsidR="00D24603" w:rsidRPr="00D24603" w:rsidRDefault="00D24603" w:rsidP="00D24603">
      <w:pPr>
        <w:jc w:val="both"/>
        <w:rPr>
          <w:lang w:val="en-GB"/>
        </w:rPr>
      </w:pPr>
      <w:r w:rsidRPr="00D24603">
        <w:rPr>
          <w:lang w:val="en-GB"/>
        </w:rPr>
        <w:t>This course includes discussions on migration with a special focus on ‘theory of disadvantage’</w:t>
      </w:r>
      <w:r w:rsidR="00B528C0">
        <w:rPr>
          <w:lang w:val="en-GB"/>
        </w:rPr>
        <w:t xml:space="preserve"> and ‘ethnic entrepreneurship’</w:t>
      </w:r>
      <w:r w:rsidRPr="00D24603">
        <w:rPr>
          <w:lang w:val="en-GB"/>
        </w:rPr>
        <w:t>. The themes of the course are migration</w:t>
      </w:r>
      <w:r w:rsidR="00827E99">
        <w:rPr>
          <w:lang w:val="en-GB"/>
        </w:rPr>
        <w:t xml:space="preserve"> and </w:t>
      </w:r>
      <w:r w:rsidRPr="00D24603">
        <w:rPr>
          <w:lang w:val="en-GB"/>
        </w:rPr>
        <w:t xml:space="preserve">ethnic minorities’ relation to labour markets and ethnic entrepreneurship. Students will pursuit answers concerning the following question: </w:t>
      </w:r>
    </w:p>
    <w:p w:rsidR="00D24603" w:rsidRPr="00D24603" w:rsidRDefault="00D24603" w:rsidP="00D24603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D24603">
        <w:rPr>
          <w:lang w:val="en-GB"/>
        </w:rPr>
        <w:t>What does sociology have to say about the economic activities of ethnic minorities?</w:t>
      </w:r>
    </w:p>
    <w:p w:rsidR="00D24603" w:rsidRPr="00D24603" w:rsidRDefault="00D24603" w:rsidP="00D24603">
      <w:pPr>
        <w:rPr>
          <w:b/>
          <w:sz w:val="24"/>
          <w:szCs w:val="24"/>
          <w:lang w:val="en-GB"/>
        </w:rPr>
      </w:pPr>
      <w:r w:rsidRPr="00D24603">
        <w:rPr>
          <w:b/>
          <w:sz w:val="24"/>
          <w:szCs w:val="24"/>
          <w:lang w:val="en-GB"/>
        </w:rPr>
        <w:t xml:space="preserve">Learning outcomes  </w:t>
      </w:r>
    </w:p>
    <w:p w:rsidR="00D24603" w:rsidRPr="00D24603" w:rsidRDefault="00D24603" w:rsidP="00D24603">
      <w:pPr>
        <w:rPr>
          <w:lang w:val="en-GB"/>
        </w:rPr>
      </w:pPr>
      <w:r w:rsidRPr="00D24603">
        <w:rPr>
          <w:lang w:val="en-GB"/>
        </w:rPr>
        <w:t>During this course, students:</w:t>
      </w:r>
    </w:p>
    <w:p w:rsidR="00D24603" w:rsidRPr="00D24603" w:rsidRDefault="00D24603" w:rsidP="00D24603">
      <w:pPr>
        <w:pStyle w:val="ListParagraph"/>
        <w:numPr>
          <w:ilvl w:val="0"/>
          <w:numId w:val="2"/>
        </w:numPr>
        <w:rPr>
          <w:lang w:val="en-GB"/>
        </w:rPr>
      </w:pPr>
      <w:r w:rsidRPr="00D24603">
        <w:rPr>
          <w:lang w:val="en-GB"/>
        </w:rPr>
        <w:t>will get familiar with the socio-economic experiences of migrants and migrant groups.</w:t>
      </w:r>
    </w:p>
    <w:p w:rsidR="00D24603" w:rsidRPr="00D24603" w:rsidRDefault="00D24603" w:rsidP="00D24603">
      <w:pPr>
        <w:pStyle w:val="ListParagraph"/>
        <w:numPr>
          <w:ilvl w:val="0"/>
          <w:numId w:val="1"/>
        </w:numPr>
        <w:rPr>
          <w:lang w:val="en-GB"/>
        </w:rPr>
      </w:pPr>
      <w:r w:rsidRPr="00D24603">
        <w:rPr>
          <w:lang w:val="en-GB"/>
        </w:rPr>
        <w:t xml:space="preserve">will learn how to examine these experiences in relation to </w:t>
      </w:r>
      <w:r w:rsidRPr="00D24603">
        <w:rPr>
          <w:i/>
          <w:lang w:val="en-GB"/>
        </w:rPr>
        <w:t>ethnic economy.</w:t>
      </w:r>
    </w:p>
    <w:p w:rsidR="00D24603" w:rsidRPr="00D24603" w:rsidRDefault="00D24603" w:rsidP="00D24603">
      <w:pPr>
        <w:pStyle w:val="ListParagraph"/>
        <w:numPr>
          <w:ilvl w:val="0"/>
          <w:numId w:val="1"/>
        </w:numPr>
        <w:rPr>
          <w:lang w:val="en-GB"/>
        </w:rPr>
      </w:pPr>
      <w:r w:rsidRPr="00D24603">
        <w:rPr>
          <w:i/>
          <w:lang w:val="en-GB"/>
        </w:rPr>
        <w:t>will learn to</w:t>
      </w:r>
      <w:r w:rsidRPr="00D24603">
        <w:rPr>
          <w:lang w:val="en-GB"/>
        </w:rPr>
        <w:t xml:space="preserve"> recognize the central concepts of economic sociology relevant to these experiences.</w:t>
      </w:r>
    </w:p>
    <w:p w:rsidR="00D24603" w:rsidRPr="00D24603" w:rsidRDefault="00D24603" w:rsidP="00D24603">
      <w:pPr>
        <w:pStyle w:val="ListParagraph"/>
        <w:numPr>
          <w:ilvl w:val="0"/>
          <w:numId w:val="1"/>
        </w:numPr>
        <w:rPr>
          <w:lang w:val="en-GB"/>
        </w:rPr>
      </w:pPr>
      <w:r w:rsidRPr="00D24603">
        <w:rPr>
          <w:lang w:val="en-GB"/>
        </w:rPr>
        <w:t>will improve their skills on critical thinking and group work</w:t>
      </w:r>
    </w:p>
    <w:p w:rsidR="00D24603" w:rsidRPr="00D24603" w:rsidRDefault="00D24603" w:rsidP="00D24603">
      <w:pPr>
        <w:rPr>
          <w:b/>
          <w:sz w:val="24"/>
          <w:szCs w:val="24"/>
          <w:lang w:val="en-GB"/>
        </w:rPr>
      </w:pPr>
      <w:r w:rsidRPr="00D24603">
        <w:rPr>
          <w:b/>
          <w:sz w:val="24"/>
          <w:szCs w:val="24"/>
          <w:lang w:val="en-GB"/>
        </w:rPr>
        <w:t xml:space="preserve">Study materials  </w:t>
      </w:r>
    </w:p>
    <w:p w:rsidR="00D24603" w:rsidRDefault="00827E99" w:rsidP="00D24603">
      <w:pPr>
        <w:rPr>
          <w:lang w:val="en-GB"/>
        </w:rPr>
      </w:pPr>
      <w:r>
        <w:rPr>
          <w:lang w:val="en-GB"/>
        </w:rPr>
        <w:t>…w</w:t>
      </w:r>
      <w:r w:rsidR="00D24603" w:rsidRPr="00D24603">
        <w:rPr>
          <w:lang w:val="en-GB"/>
        </w:rPr>
        <w:t xml:space="preserve">ill be provided </w:t>
      </w:r>
      <w:r>
        <w:rPr>
          <w:lang w:val="en-GB"/>
        </w:rPr>
        <w:t>by the teacher</w:t>
      </w:r>
    </w:p>
    <w:p w:rsidR="00D24603" w:rsidRPr="00D24603" w:rsidRDefault="00D24603" w:rsidP="00D24603">
      <w:pPr>
        <w:rPr>
          <w:b/>
          <w:sz w:val="24"/>
          <w:szCs w:val="24"/>
          <w:lang w:val="en-GB"/>
        </w:rPr>
      </w:pPr>
      <w:r w:rsidRPr="00D24603">
        <w:rPr>
          <w:b/>
          <w:sz w:val="24"/>
          <w:szCs w:val="24"/>
          <w:lang w:val="en-GB"/>
        </w:rPr>
        <w:t>Time and Location</w:t>
      </w:r>
    </w:p>
    <w:p w:rsidR="00827E99" w:rsidRPr="00827E99" w:rsidRDefault="00827E99" w:rsidP="00827E99">
      <w:pPr>
        <w:rPr>
          <w:lang w:val="en-GB"/>
        </w:rPr>
      </w:pPr>
      <w:r w:rsidRPr="00BA0D86">
        <w:rPr>
          <w:i/>
          <w:lang w:val="en-GB"/>
        </w:rPr>
        <w:t>Tuesday (08.10)</w:t>
      </w:r>
      <w:r w:rsidRPr="00827E99">
        <w:rPr>
          <w:lang w:val="en-GB"/>
        </w:rPr>
        <w:t xml:space="preserve"> - 15:30-17:00 (</w:t>
      </w:r>
      <w:r>
        <w:rPr>
          <w:lang w:val="en-GB"/>
        </w:rPr>
        <w:t xml:space="preserve">for </w:t>
      </w:r>
      <w:r w:rsidRPr="00827E99">
        <w:rPr>
          <w:lang w:val="en-GB"/>
        </w:rPr>
        <w:t>students of program in political science)</w:t>
      </w:r>
    </w:p>
    <w:p w:rsidR="00827E99" w:rsidRPr="00827E99" w:rsidRDefault="00827E99" w:rsidP="00827E99">
      <w:pPr>
        <w:rPr>
          <w:lang w:val="en-GB"/>
        </w:rPr>
      </w:pPr>
      <w:r w:rsidRPr="00BA0D86">
        <w:rPr>
          <w:i/>
          <w:lang w:val="en-GB"/>
        </w:rPr>
        <w:t>Tuesday (08.10)</w:t>
      </w:r>
      <w:r w:rsidRPr="00827E99">
        <w:rPr>
          <w:lang w:val="en-GB"/>
        </w:rPr>
        <w:t xml:space="preserve"> - 17:15-18:45 (</w:t>
      </w:r>
      <w:r>
        <w:rPr>
          <w:lang w:val="en-GB"/>
        </w:rPr>
        <w:t xml:space="preserve">for </w:t>
      </w:r>
      <w:r w:rsidRPr="00827E99">
        <w:rPr>
          <w:lang w:val="en-GB"/>
        </w:rPr>
        <w:t>students of program in political science)</w:t>
      </w:r>
    </w:p>
    <w:p w:rsidR="00827E99" w:rsidRDefault="00827E99" w:rsidP="00827E99">
      <w:pPr>
        <w:rPr>
          <w:lang w:val="en-GB"/>
        </w:rPr>
      </w:pPr>
      <w:r w:rsidRPr="00BA0D86">
        <w:rPr>
          <w:i/>
          <w:lang w:val="en-GB"/>
        </w:rPr>
        <w:t>Thursday (10.10)</w:t>
      </w:r>
      <w:r w:rsidRPr="00827E99">
        <w:rPr>
          <w:lang w:val="en-GB"/>
        </w:rPr>
        <w:t xml:space="preserve"> - 11:30-13 (students of global studies program)</w:t>
      </w:r>
    </w:p>
    <w:p w:rsidR="00D24603" w:rsidRPr="00D24603" w:rsidRDefault="00181117" w:rsidP="00D24603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Criteria of Course A</w:t>
      </w:r>
      <w:r w:rsidR="0037013A">
        <w:rPr>
          <w:b/>
          <w:sz w:val="24"/>
          <w:szCs w:val="24"/>
          <w:lang w:val="en-GB"/>
        </w:rPr>
        <w:t xml:space="preserve">ssessment </w:t>
      </w:r>
    </w:p>
    <w:p w:rsidR="00D24603" w:rsidRPr="00D24603" w:rsidRDefault="00D24603" w:rsidP="00D24603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D24603">
        <w:rPr>
          <w:lang w:val="en-GB"/>
        </w:rPr>
        <w:t>Students are expected to keep ‘mind maps’ during the lectures. They will be asked to summarize and analyse these mind maps in a short essa</w:t>
      </w:r>
      <w:r w:rsidR="00827E99">
        <w:rPr>
          <w:lang w:val="en-GB"/>
        </w:rPr>
        <w:t>y. Length of the essay will be 2-4</w:t>
      </w:r>
      <w:r w:rsidRPr="00D24603">
        <w:rPr>
          <w:lang w:val="en-GB"/>
        </w:rPr>
        <w:t xml:space="preserve"> pages excluding the Title page, Content and References.</w:t>
      </w:r>
    </w:p>
    <w:p w:rsidR="00D24603" w:rsidRPr="00D24603" w:rsidRDefault="00D24603" w:rsidP="00D24603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D24603">
        <w:rPr>
          <w:lang w:val="en-GB"/>
        </w:rPr>
        <w:t xml:space="preserve">Grading  0-5 </w:t>
      </w:r>
    </w:p>
    <w:p w:rsidR="00D24603" w:rsidRPr="00D24603" w:rsidRDefault="00D24603" w:rsidP="00D24603">
      <w:pPr>
        <w:pStyle w:val="ListParagraph"/>
        <w:jc w:val="both"/>
        <w:rPr>
          <w:lang w:val="en-GB"/>
        </w:rPr>
      </w:pPr>
      <w:r w:rsidRPr="00D24603">
        <w:rPr>
          <w:lang w:val="en-GB"/>
        </w:rPr>
        <w:t xml:space="preserve">Attendance is weighted as 25 %, Workshops 25% and Mind Map &amp; Essay 50% of total course grade  </w:t>
      </w:r>
      <w:bookmarkStart w:id="0" w:name="_GoBack"/>
      <w:bookmarkEnd w:id="0"/>
    </w:p>
    <w:p w:rsidR="00D24603" w:rsidRDefault="00D24603">
      <w:pPr>
        <w:rPr>
          <w:lang w:val="en-GB"/>
        </w:rPr>
      </w:pPr>
    </w:p>
    <w:p w:rsidR="00D24603" w:rsidRPr="00D24603" w:rsidRDefault="00D24603">
      <w:pPr>
        <w:rPr>
          <w:lang w:val="en-GB"/>
        </w:rPr>
      </w:pPr>
    </w:p>
    <w:sectPr w:rsidR="00D24603" w:rsidRPr="00D246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BA" w:rsidRDefault="00747FBA" w:rsidP="008E75DC">
      <w:pPr>
        <w:spacing w:after="0" w:line="240" w:lineRule="auto"/>
      </w:pPr>
      <w:r>
        <w:separator/>
      </w:r>
    </w:p>
  </w:endnote>
  <w:endnote w:type="continuationSeparator" w:id="0">
    <w:p w:rsidR="00747FBA" w:rsidRDefault="00747FBA" w:rsidP="008E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BA" w:rsidRDefault="00747FBA" w:rsidP="008E75DC">
      <w:pPr>
        <w:spacing w:after="0" w:line="240" w:lineRule="auto"/>
      </w:pPr>
      <w:r>
        <w:separator/>
      </w:r>
    </w:p>
  </w:footnote>
  <w:footnote w:type="continuationSeparator" w:id="0">
    <w:p w:rsidR="00747FBA" w:rsidRDefault="00747FBA" w:rsidP="008E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DC" w:rsidRDefault="008E75DC" w:rsidP="008E75DC">
    <w:pPr>
      <w:pStyle w:val="Header"/>
      <w:jc w:val="right"/>
    </w:pPr>
    <w:r w:rsidRPr="008E75DC">
      <w:rPr>
        <w:noProof/>
        <w:lang w:val="en-GB" w:eastAsia="en-GB"/>
      </w:rPr>
      <w:drawing>
        <wp:inline distT="0" distB="0" distL="0" distR="0">
          <wp:extent cx="1607281" cy="1009015"/>
          <wp:effectExtent l="0" t="0" r="0" b="635"/>
          <wp:docPr id="1" name="Picture 1" descr="C:\Users\yasemik\Documents\My Received Files\UEF musta logo engl läpin pohja pys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emik\Documents\My Received Files\UEF musta logo engl läpin pohja pys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20" cy="101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BA2"/>
    <w:multiLevelType w:val="hybridMultilevel"/>
    <w:tmpl w:val="0812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E35"/>
    <w:multiLevelType w:val="hybridMultilevel"/>
    <w:tmpl w:val="08D4ED44"/>
    <w:lvl w:ilvl="0" w:tplc="31143DD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5A0"/>
    <w:multiLevelType w:val="hybridMultilevel"/>
    <w:tmpl w:val="CCD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3E"/>
    <w:rsid w:val="00181117"/>
    <w:rsid w:val="002F59ED"/>
    <w:rsid w:val="0037013A"/>
    <w:rsid w:val="00486565"/>
    <w:rsid w:val="00552A67"/>
    <w:rsid w:val="0060213E"/>
    <w:rsid w:val="00747FBA"/>
    <w:rsid w:val="00827E99"/>
    <w:rsid w:val="008E75DC"/>
    <w:rsid w:val="00A8635A"/>
    <w:rsid w:val="00B528C0"/>
    <w:rsid w:val="00BA0D86"/>
    <w:rsid w:val="00D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5F8F"/>
  <w15:chartTrackingRefBased/>
  <w15:docId w15:val="{791FE24E-FB20-4BAB-8E23-AB8EDFFA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DC"/>
  </w:style>
  <w:style w:type="paragraph" w:styleId="Footer">
    <w:name w:val="footer"/>
    <w:basedOn w:val="Normal"/>
    <w:link w:val="FooterChar"/>
    <w:uiPriority w:val="99"/>
    <w:unhideWhenUsed/>
    <w:rsid w:val="008E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Kontkanen</dc:creator>
  <cp:keywords/>
  <dc:description/>
  <cp:lastModifiedBy>Yasemin Kontkanen</cp:lastModifiedBy>
  <cp:revision>11</cp:revision>
  <cp:lastPrinted>2018-10-15T06:51:00Z</cp:lastPrinted>
  <dcterms:created xsi:type="dcterms:W3CDTF">2018-10-15T06:40:00Z</dcterms:created>
  <dcterms:modified xsi:type="dcterms:W3CDTF">2019-09-30T10:44:00Z</dcterms:modified>
</cp:coreProperties>
</file>